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87" w:rsidRDefault="00010487">
      <w:bookmarkStart w:id="0" w:name="_GoBack"/>
      <w:bookmarkEnd w:id="0"/>
    </w:p>
    <w:p w:rsidR="00DC4F3A" w:rsidRDefault="00DC4F3A" w:rsidP="00813C5B">
      <w:pPr>
        <w:rPr>
          <w:rFonts w:ascii="Arial" w:hAnsi="Arial" w:cs="Arial"/>
          <w:b/>
        </w:rPr>
      </w:pPr>
    </w:p>
    <w:p w:rsidR="002C7F49" w:rsidRDefault="002C7F49" w:rsidP="002C7F49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Formato del Registro Estatal de Trámites y Servicios</w:t>
      </w:r>
    </w:p>
    <w:p w:rsidR="002C7F49" w:rsidRDefault="002C7F49" w:rsidP="002C7F49">
      <w:pPr>
        <w:rPr>
          <w:b/>
          <w:i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2561"/>
        <w:gridCol w:w="1459"/>
        <w:gridCol w:w="2274"/>
        <w:gridCol w:w="1477"/>
        <w:gridCol w:w="1442"/>
      </w:tblGrid>
      <w:tr w:rsidR="002C7F49" w:rsidTr="005E3E65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-1"/>
                <w:sz w:val="20"/>
                <w:szCs w:val="20"/>
              </w:rPr>
              <w:t>Nombre del trámite o servicio: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bCs/>
                <w:i/>
                <w:iCs/>
                <w:spacing w:val="-1"/>
                <w:sz w:val="20"/>
                <w:szCs w:val="20"/>
              </w:rPr>
            </w:pPr>
          </w:p>
          <w:p w:rsidR="002C7F49" w:rsidRDefault="002C7F49">
            <w:pPr>
              <w:rPr>
                <w:bCs/>
                <w:i/>
                <w:iCs/>
                <w:spacing w:val="-1"/>
                <w:sz w:val="20"/>
                <w:szCs w:val="20"/>
              </w:rPr>
            </w:pPr>
          </w:p>
          <w:p w:rsidR="00195EAB" w:rsidRDefault="00195EAB">
            <w:pPr>
              <w:rPr>
                <w:bCs/>
                <w:i/>
                <w:iCs/>
                <w:spacing w:val="-1"/>
                <w:sz w:val="20"/>
                <w:szCs w:val="20"/>
              </w:rPr>
            </w:pPr>
          </w:p>
        </w:tc>
      </w:tr>
      <w:tr w:rsidR="002C7F49" w:rsidTr="005E3E65">
        <w:trPr>
          <w:trHeight w:val="641"/>
        </w:trPr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Nombre y dirección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b/>
                  <w:i/>
                  <w:sz w:val="20"/>
                  <w:szCs w:val="20"/>
                </w:rPr>
                <w:t>la Unidad Administrativa</w:t>
              </w:r>
            </w:smartTag>
            <w:r>
              <w:rPr>
                <w:b/>
                <w:i/>
                <w:sz w:val="20"/>
                <w:szCs w:val="20"/>
              </w:rPr>
              <w:t xml:space="preserve"> responsable del trámite o servicio.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9" w:rsidRDefault="002C7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C7F49" w:rsidTr="005E3E65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48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Unidad administrativa y puesto del Servidor público responsable del trámite o servicio.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i/>
                <w:sz w:val="20"/>
                <w:szCs w:val="20"/>
              </w:rPr>
            </w:pPr>
          </w:p>
        </w:tc>
      </w:tr>
      <w:tr w:rsidR="002C7F49" w:rsidTr="005E3E65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-2"/>
                <w:sz w:val="19"/>
                <w:szCs w:val="19"/>
              </w:rPr>
              <w:t xml:space="preserve">¿En qué otras oficinas se pueden efectuar el trámite </w:t>
            </w:r>
            <w:proofErr w:type="spellStart"/>
            <w:r>
              <w:rPr>
                <w:b/>
                <w:bCs/>
                <w:i/>
                <w:iCs/>
                <w:spacing w:val="-2"/>
                <w:sz w:val="19"/>
                <w:szCs w:val="19"/>
              </w:rPr>
              <w:t>ó</w:t>
            </w:r>
            <w:proofErr w:type="spellEnd"/>
            <w:r>
              <w:rPr>
                <w:b/>
                <w:bCs/>
                <w:i/>
                <w:iCs/>
                <w:spacing w:val="-2"/>
                <w:sz w:val="19"/>
                <w:szCs w:val="19"/>
              </w:rPr>
              <w:t xml:space="preserve"> servicio?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C7F49" w:rsidTr="005E3E65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¿Quién presenta el trámite y en qué casos?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b/>
                <w:bCs/>
                <w:iCs/>
                <w:spacing w:val="-1"/>
                <w:sz w:val="20"/>
                <w:szCs w:val="20"/>
              </w:rPr>
            </w:pPr>
          </w:p>
          <w:p w:rsidR="002C7F49" w:rsidRDefault="002C7F49">
            <w:pPr>
              <w:rPr>
                <w:bCs/>
                <w:i/>
                <w:iCs/>
                <w:spacing w:val="-1"/>
                <w:sz w:val="20"/>
                <w:szCs w:val="20"/>
              </w:rPr>
            </w:pPr>
          </w:p>
        </w:tc>
      </w:tr>
      <w:tr w:rsidR="002C7F49" w:rsidTr="005E3E65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Medio de presentación del trámite o servicio.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b/>
                <w:sz w:val="20"/>
                <w:szCs w:val="20"/>
              </w:rPr>
            </w:pPr>
          </w:p>
        </w:tc>
      </w:tr>
      <w:tr w:rsidR="002C7F49" w:rsidTr="005E3E65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-4"/>
                <w:sz w:val="19"/>
                <w:szCs w:val="19"/>
              </w:rPr>
              <w:t>Horario de Atención al público.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widowControl w:val="0"/>
              <w:autoSpaceDE w:val="0"/>
              <w:autoSpaceDN w:val="0"/>
              <w:adjustRightInd w:val="0"/>
              <w:spacing w:before="6"/>
              <w:ind w:right="174"/>
              <w:jc w:val="both"/>
              <w:rPr>
                <w:i/>
                <w:sz w:val="20"/>
                <w:szCs w:val="20"/>
              </w:rPr>
            </w:pPr>
          </w:p>
          <w:p w:rsidR="002C7F49" w:rsidRDefault="002C7F49">
            <w:pPr>
              <w:widowControl w:val="0"/>
              <w:autoSpaceDE w:val="0"/>
              <w:autoSpaceDN w:val="0"/>
              <w:adjustRightInd w:val="0"/>
              <w:spacing w:before="6"/>
              <w:ind w:right="174"/>
              <w:jc w:val="both"/>
              <w:rPr>
                <w:i/>
                <w:sz w:val="20"/>
                <w:szCs w:val="20"/>
              </w:rPr>
            </w:pPr>
          </w:p>
        </w:tc>
      </w:tr>
      <w:tr w:rsidR="002C7F49" w:rsidTr="005E3E65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Plazo oficial máximo de resolución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b/>
                <w:sz w:val="20"/>
                <w:szCs w:val="20"/>
              </w:rPr>
            </w:pPr>
          </w:p>
          <w:p w:rsidR="002C7F49" w:rsidRDefault="002C7F49">
            <w:pPr>
              <w:rPr>
                <w:b/>
                <w:sz w:val="20"/>
                <w:szCs w:val="20"/>
              </w:rPr>
            </w:pPr>
          </w:p>
        </w:tc>
      </w:tr>
      <w:tr w:rsidR="002C7F49" w:rsidTr="005E3E65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Vigencia.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i/>
                <w:sz w:val="20"/>
                <w:szCs w:val="20"/>
              </w:rPr>
            </w:pPr>
          </w:p>
          <w:p w:rsidR="002C7F49" w:rsidRDefault="002C7F49">
            <w:pPr>
              <w:rPr>
                <w:i/>
                <w:sz w:val="20"/>
                <w:szCs w:val="20"/>
              </w:rPr>
            </w:pPr>
          </w:p>
        </w:tc>
      </w:tr>
      <w:tr w:rsidR="002C7F49" w:rsidTr="005E3E65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Ante el silencio de la autoridad aplica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b/>
                <w:color w:val="FF0000"/>
                <w:sz w:val="20"/>
                <w:szCs w:val="20"/>
              </w:rPr>
            </w:pPr>
          </w:p>
          <w:p w:rsidR="002C7F49" w:rsidRDefault="002C7F49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C7F49" w:rsidTr="005E3E65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102"/>
                <w:sz w:val="20"/>
                <w:szCs w:val="20"/>
              </w:rPr>
              <w:t>Requisitos y documentos anexo que se requieren</w:t>
            </w:r>
          </w:p>
        </w:tc>
      </w:tr>
      <w:tr w:rsidR="002C7F49" w:rsidTr="005E3E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9" w:rsidRDefault="002C7F4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pacing w:val="-1"/>
                <w:sz w:val="20"/>
                <w:szCs w:val="20"/>
              </w:rPr>
              <w:t>N</w:t>
            </w:r>
            <w:r>
              <w:rPr>
                <w:bCs/>
                <w:iCs/>
                <w:spacing w:val="2"/>
                <w:sz w:val="20"/>
                <w:szCs w:val="20"/>
              </w:rPr>
              <w:t>o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9" w:rsidRDefault="002C7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9" w:rsidRDefault="002C7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Copia</w:t>
            </w:r>
          </w:p>
        </w:tc>
      </w:tr>
      <w:tr w:rsidR="002C7F49" w:rsidTr="005E3E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bCs/>
                <w:iCs/>
                <w:sz w:val="20"/>
                <w:szCs w:val="20"/>
              </w:rPr>
            </w:pPr>
          </w:p>
          <w:p w:rsidR="002C7F49" w:rsidRDefault="002C7F49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i/>
                <w:sz w:val="20"/>
                <w:szCs w:val="20"/>
              </w:rPr>
            </w:pPr>
          </w:p>
          <w:p w:rsidR="002C7F49" w:rsidRDefault="002C7F49">
            <w:pPr>
              <w:rPr>
                <w:i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i/>
                <w:sz w:val="20"/>
                <w:szCs w:val="20"/>
              </w:rPr>
            </w:pPr>
          </w:p>
          <w:p w:rsidR="002C7F49" w:rsidRDefault="002C7F49">
            <w:pPr>
              <w:rPr>
                <w:i/>
                <w:sz w:val="20"/>
                <w:szCs w:val="20"/>
              </w:rPr>
            </w:pPr>
          </w:p>
          <w:p w:rsidR="002C7F49" w:rsidRDefault="002C7F4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</w:t>
            </w:r>
          </w:p>
        </w:tc>
      </w:tr>
      <w:tr w:rsidR="002C7F49" w:rsidTr="005E3E65"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-2"/>
                <w:w w:val="102"/>
                <w:sz w:val="20"/>
                <w:szCs w:val="20"/>
              </w:rPr>
              <w:t>C</w:t>
            </w:r>
            <w:r>
              <w:rPr>
                <w:b/>
                <w:bCs/>
                <w:i/>
                <w:iCs/>
                <w:spacing w:val="2"/>
                <w:w w:val="101"/>
                <w:sz w:val="20"/>
                <w:szCs w:val="20"/>
              </w:rPr>
              <w:t>o</w:t>
            </w:r>
            <w:r>
              <w:rPr>
                <w:b/>
                <w:bCs/>
                <w:i/>
                <w:iCs/>
                <w:spacing w:val="1"/>
                <w:w w:val="101"/>
                <w:sz w:val="20"/>
                <w:szCs w:val="20"/>
              </w:rPr>
              <w:t>s</w:t>
            </w:r>
            <w:r>
              <w:rPr>
                <w:b/>
                <w:bCs/>
                <w:i/>
                <w:iCs/>
                <w:spacing w:val="4"/>
                <w:w w:val="102"/>
                <w:sz w:val="20"/>
                <w:szCs w:val="20"/>
              </w:rPr>
              <w:t>t</w:t>
            </w:r>
            <w:r>
              <w:rPr>
                <w:b/>
                <w:bCs/>
                <w:i/>
                <w:iCs/>
                <w:w w:val="101"/>
                <w:sz w:val="20"/>
                <w:szCs w:val="20"/>
              </w:rPr>
              <w:t>o y forma de determinar el monto: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Á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>r</w:t>
            </w:r>
            <w:r>
              <w:rPr>
                <w:b/>
                <w:bCs/>
                <w:i/>
                <w:iCs/>
                <w:sz w:val="20"/>
                <w:szCs w:val="20"/>
              </w:rPr>
              <w:t>ea</w:t>
            </w:r>
            <w:r>
              <w:rPr>
                <w:b/>
                <w:bCs/>
                <w:i/>
                <w:iCs/>
                <w:spacing w:val="8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2"/>
                <w:sz w:val="20"/>
                <w:szCs w:val="20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b/>
                <w:bCs/>
                <w:i/>
                <w:iCs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20"/>
                <w:szCs w:val="20"/>
              </w:rPr>
              <w:t>p</w:t>
            </w:r>
            <w:r>
              <w:rPr>
                <w:b/>
                <w:bCs/>
                <w:i/>
                <w:iCs/>
                <w:spacing w:val="2"/>
                <w:sz w:val="20"/>
                <w:szCs w:val="20"/>
              </w:rPr>
              <w:t>ag</w:t>
            </w:r>
            <w:r>
              <w:rPr>
                <w:b/>
                <w:bCs/>
                <w:i/>
                <w:iCs/>
                <w:sz w:val="20"/>
                <w:szCs w:val="20"/>
              </w:rPr>
              <w:t>o:</w:t>
            </w:r>
          </w:p>
        </w:tc>
      </w:tr>
      <w:tr w:rsidR="002C7F49" w:rsidTr="005E3E65"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  <w:p w:rsidR="002C7F49" w:rsidRDefault="002C7F4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b/>
                <w:sz w:val="20"/>
                <w:szCs w:val="20"/>
              </w:rPr>
            </w:pPr>
          </w:p>
        </w:tc>
      </w:tr>
      <w:tr w:rsidR="002C7F49" w:rsidTr="005E3E65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-2"/>
                <w:w w:val="102"/>
                <w:sz w:val="20"/>
                <w:szCs w:val="20"/>
              </w:rPr>
              <w:t>Observaciones Adicionales:</w:t>
            </w:r>
          </w:p>
        </w:tc>
      </w:tr>
      <w:tr w:rsidR="002C7F49" w:rsidTr="005E3E65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i/>
                <w:sz w:val="20"/>
                <w:szCs w:val="20"/>
              </w:rPr>
            </w:pPr>
          </w:p>
        </w:tc>
      </w:tr>
      <w:tr w:rsidR="002C7F49" w:rsidTr="005E3E65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CRITERIOS DE RESOLUCIÓN DEL TRÁMITE O SERVICIO. </w:t>
            </w:r>
          </w:p>
          <w:p w:rsidR="002C7F49" w:rsidRDefault="002C7F49">
            <w:pPr>
              <w:rPr>
                <w:sz w:val="20"/>
                <w:szCs w:val="20"/>
              </w:rPr>
            </w:pPr>
          </w:p>
        </w:tc>
      </w:tr>
      <w:tr w:rsidR="002C7F49" w:rsidTr="005E3E65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FUNDAMENTO JURÍDICO DEL TRÁMITE O SERVICIO,  DE LOS REQUISITOS Y DEL COSTO</w:t>
            </w:r>
          </w:p>
          <w:p w:rsidR="002C7F49" w:rsidRDefault="002C7F49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C7F49" w:rsidTr="005E3E65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QUEJAS EN EL SERVICIO Y ATENCIÓN A </w:t>
            </w:r>
            <w:smartTag w:uri="urn:schemas-microsoft-com:office:smarttags" w:element="PersonName">
              <w:smartTagPr>
                <w:attr w:name="ProductID" w:val="LA CIUDADANￍA."/>
              </w:smartTagPr>
              <w:r>
                <w:rPr>
                  <w:i/>
                  <w:sz w:val="20"/>
                </w:rPr>
                <w:t>LA CIUDADANÍA</w:t>
              </w:r>
              <w:r>
                <w:rPr>
                  <w:sz w:val="20"/>
                </w:rPr>
                <w:t>.</w:t>
              </w:r>
            </w:smartTag>
            <w:r>
              <w:rPr>
                <w:sz w:val="20"/>
              </w:rPr>
              <w:t xml:space="preserve">  </w:t>
            </w:r>
          </w:p>
          <w:p w:rsidR="002C7F49" w:rsidRDefault="002C7F49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2C7F49" w:rsidRDefault="002C7F49" w:rsidP="002C7F4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NOTA IMPORTANTE:</w:t>
      </w:r>
    </w:p>
    <w:tbl>
      <w:tblPr>
        <w:tblpPr w:leftFromText="141" w:rightFromText="141" w:vertAnchor="text" w:tblpXSpec="center" w:tblpY="1"/>
        <w:tblOverlap w:val="never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2C7F49" w:rsidTr="005E3E65">
        <w:trPr>
          <w:trHeight w:val="932"/>
        </w:trPr>
        <w:tc>
          <w:tcPr>
            <w:tcW w:w="10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7F49" w:rsidRDefault="002C7F49" w:rsidP="0093201E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De conformidad con el artículo 44  de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i/>
                  <w:color w:val="000000"/>
                  <w:sz w:val="20"/>
                  <w:szCs w:val="20"/>
                </w:rPr>
                <w:t>la Ley</w:t>
              </w:r>
            </w:smartTag>
            <w:r>
              <w:rPr>
                <w:i/>
                <w:color w:val="000000"/>
                <w:sz w:val="20"/>
                <w:szCs w:val="20"/>
              </w:rPr>
              <w:t xml:space="preserve"> de Mejora Regulatoria para el Estado de Morelos, la presente información fue inscrita en el Registro Municipal de Trámites y Servicios, por ello ningún servidor público está facultado para exigir requisitos, documentos, información adicional o pagos distintos a los indicados en el presente formato. </w:t>
            </w:r>
          </w:p>
          <w:p w:rsidR="002C7F49" w:rsidRDefault="002C7F49" w:rsidP="0093201E">
            <w:pPr>
              <w:numPr>
                <w:ilvl w:val="0"/>
                <w:numId w:val="1"/>
              </w:numPr>
              <w:rPr>
                <w:b/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De conformidad con el artículo 45 de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i/>
                  <w:color w:val="000000"/>
                  <w:sz w:val="20"/>
                  <w:szCs w:val="20"/>
                </w:rPr>
                <w:t>la Ley</w:t>
              </w:r>
            </w:smartTag>
            <w:r>
              <w:rPr>
                <w:i/>
                <w:color w:val="000000"/>
                <w:sz w:val="20"/>
                <w:szCs w:val="20"/>
              </w:rPr>
              <w:t xml:space="preserve"> de Mejora Regulatoria para el Estado de Morelos, la información contenida en el Registro es responsabilidad exclusiva de la Dependencia o Entidad.</w:t>
            </w:r>
          </w:p>
        </w:tc>
      </w:tr>
    </w:tbl>
    <w:p w:rsidR="002C7F49" w:rsidRDefault="002C7F49" w:rsidP="002C7F49">
      <w:pPr>
        <w:rPr>
          <w:b/>
          <w:i/>
          <w:sz w:val="20"/>
          <w:szCs w:val="20"/>
        </w:rPr>
      </w:pPr>
    </w:p>
    <w:p w:rsidR="002C7F49" w:rsidRDefault="002C7F49" w:rsidP="002C7F49">
      <w:pPr>
        <w:rPr>
          <w:b/>
          <w:sz w:val="28"/>
          <w:szCs w:val="28"/>
        </w:rPr>
      </w:pPr>
    </w:p>
    <w:p w:rsidR="00483F94" w:rsidRDefault="00483F94" w:rsidP="00813C5B">
      <w:pPr>
        <w:rPr>
          <w:rFonts w:ascii="Arial" w:hAnsi="Arial" w:cs="Arial"/>
          <w:b/>
        </w:rPr>
      </w:pPr>
    </w:p>
    <w:sectPr w:rsidR="00483F94" w:rsidSect="00A74DEB">
      <w:headerReference w:type="default" r:id="rId9"/>
      <w:footerReference w:type="default" r:id="rId10"/>
      <w:pgSz w:w="12240" w:h="15840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DF" w:rsidRDefault="007F10DF" w:rsidP="00010487">
      <w:r>
        <w:separator/>
      </w:r>
    </w:p>
  </w:endnote>
  <w:endnote w:type="continuationSeparator" w:id="0">
    <w:p w:rsidR="007F10DF" w:rsidRDefault="007F10DF" w:rsidP="0001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87" w:rsidRDefault="00010487" w:rsidP="00010487">
    <w:pPr>
      <w:ind w:right="-376"/>
      <w:rPr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                                                                 </w:t>
    </w:r>
  </w:p>
  <w:p w:rsidR="00010487" w:rsidRDefault="00010487">
    <w:pPr>
      <w:pStyle w:val="Piedepgina"/>
      <w:rPr>
        <w:sz w:val="12"/>
        <w:szCs w:val="12"/>
      </w:rPr>
    </w:pPr>
  </w:p>
  <w:p w:rsidR="00010487" w:rsidRPr="00010487" w:rsidRDefault="00010487">
    <w:pPr>
      <w:pStyle w:val="Piedepgina"/>
      <w:rPr>
        <w:sz w:val="12"/>
        <w:szCs w:val="12"/>
      </w:rPr>
    </w:pPr>
  </w:p>
  <w:p w:rsidR="00010487" w:rsidRPr="00010487" w:rsidRDefault="00010487">
    <w:pPr>
      <w:pStyle w:val="Piedepgina"/>
      <w:rPr>
        <w:sz w:val="12"/>
        <w:szCs w:val="12"/>
      </w:rPr>
    </w:pPr>
  </w:p>
  <w:p w:rsidR="00010487" w:rsidRDefault="00010487" w:rsidP="00010487">
    <w:pPr>
      <w:pStyle w:val="Piedepgina"/>
    </w:pPr>
    <w:r>
      <w:rPr>
        <w:rFonts w:ascii="Arial" w:hAnsi="Arial" w:cs="Arial"/>
        <w:bCs/>
        <w:sz w:val="12"/>
        <w:szCs w:val="12"/>
      </w:rPr>
      <w:tab/>
    </w:r>
    <w:r>
      <w:rPr>
        <w:rFonts w:ascii="Arial" w:hAnsi="Arial" w:cs="Arial"/>
        <w:bCs/>
        <w:sz w:val="12"/>
        <w:szCs w:val="12"/>
      </w:rPr>
      <w:tab/>
      <w:t xml:space="preserve">             </w:t>
    </w:r>
    <w:r>
      <w:rPr>
        <w:rFonts w:ascii="Arial" w:hAnsi="Arial" w:cs="Arial"/>
        <w:bCs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DF" w:rsidRDefault="007F10DF" w:rsidP="00010487">
      <w:r>
        <w:separator/>
      </w:r>
    </w:p>
  </w:footnote>
  <w:footnote w:type="continuationSeparator" w:id="0">
    <w:p w:rsidR="007F10DF" w:rsidRDefault="007F10DF" w:rsidP="00010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D6" w:rsidRDefault="00575BD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83CEB3" wp14:editId="1C9D73BC">
          <wp:simplePos x="0" y="0"/>
          <wp:positionH relativeFrom="column">
            <wp:posOffset>-677545</wp:posOffset>
          </wp:positionH>
          <wp:positionV relativeFrom="paragraph">
            <wp:posOffset>-394970</wp:posOffset>
          </wp:positionV>
          <wp:extent cx="2495550" cy="942975"/>
          <wp:effectExtent l="0" t="0" r="0" b="9525"/>
          <wp:wrapNone/>
          <wp:docPr id="1" name="Imagen 1" descr="C:\Users\Esteban\Documents\FORMATOS PARA EJERCICICO 2019\cem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eban\Documents\FORMATOS PARA EJERCICICO 2019\cem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5BD6" w:rsidRDefault="00575BD6">
    <w:pPr>
      <w:pStyle w:val="Encabezado"/>
    </w:pPr>
  </w:p>
  <w:p w:rsidR="00010487" w:rsidRDefault="000104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2FA6"/>
    <w:multiLevelType w:val="hybridMultilevel"/>
    <w:tmpl w:val="F9EEC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87"/>
    <w:rsid w:val="00010487"/>
    <w:rsid w:val="00156B07"/>
    <w:rsid w:val="00193060"/>
    <w:rsid w:val="00193E95"/>
    <w:rsid w:val="00195EAB"/>
    <w:rsid w:val="00203399"/>
    <w:rsid w:val="00224A1F"/>
    <w:rsid w:val="002B08E7"/>
    <w:rsid w:val="002C7F49"/>
    <w:rsid w:val="002D73EF"/>
    <w:rsid w:val="00377874"/>
    <w:rsid w:val="00377ABD"/>
    <w:rsid w:val="003B0FC0"/>
    <w:rsid w:val="003D0834"/>
    <w:rsid w:val="00400AAF"/>
    <w:rsid w:val="004622A9"/>
    <w:rsid w:val="00483F94"/>
    <w:rsid w:val="004C29BF"/>
    <w:rsid w:val="00575BD6"/>
    <w:rsid w:val="005A7E1A"/>
    <w:rsid w:val="005E3E65"/>
    <w:rsid w:val="006511EE"/>
    <w:rsid w:val="006534E7"/>
    <w:rsid w:val="00670D23"/>
    <w:rsid w:val="006969D0"/>
    <w:rsid w:val="006D0C60"/>
    <w:rsid w:val="007033A4"/>
    <w:rsid w:val="00737F3D"/>
    <w:rsid w:val="0078549B"/>
    <w:rsid w:val="007F10DF"/>
    <w:rsid w:val="00813C5B"/>
    <w:rsid w:val="008C1C62"/>
    <w:rsid w:val="008C548B"/>
    <w:rsid w:val="00931163"/>
    <w:rsid w:val="00961E21"/>
    <w:rsid w:val="009B5E0B"/>
    <w:rsid w:val="009D4342"/>
    <w:rsid w:val="00A00F53"/>
    <w:rsid w:val="00A74DEB"/>
    <w:rsid w:val="00A8123E"/>
    <w:rsid w:val="00A9042B"/>
    <w:rsid w:val="00AB30B7"/>
    <w:rsid w:val="00BE1BC0"/>
    <w:rsid w:val="00C20EC2"/>
    <w:rsid w:val="00C75567"/>
    <w:rsid w:val="00CC4C5B"/>
    <w:rsid w:val="00D10161"/>
    <w:rsid w:val="00D14554"/>
    <w:rsid w:val="00DC4F3A"/>
    <w:rsid w:val="00DE42E7"/>
    <w:rsid w:val="00E35AE0"/>
    <w:rsid w:val="00E812DD"/>
    <w:rsid w:val="00EF0D60"/>
    <w:rsid w:val="00FB3826"/>
    <w:rsid w:val="00FD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487"/>
    <w:rPr>
      <w:rFonts w:ascii="Tahoma" w:eastAsiaTheme="minorHAnsi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4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10487"/>
  </w:style>
  <w:style w:type="paragraph" w:styleId="Piedepgina">
    <w:name w:val="footer"/>
    <w:basedOn w:val="Normal"/>
    <w:link w:val="Piedepgina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0487"/>
  </w:style>
  <w:style w:type="paragraph" w:styleId="Sinespaciado">
    <w:name w:val="No Spacing"/>
    <w:uiPriority w:val="1"/>
    <w:qFormat/>
    <w:rsid w:val="0001048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487"/>
    <w:rPr>
      <w:rFonts w:ascii="Tahoma" w:eastAsiaTheme="minorHAnsi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4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10487"/>
  </w:style>
  <w:style w:type="paragraph" w:styleId="Piedepgina">
    <w:name w:val="footer"/>
    <w:basedOn w:val="Normal"/>
    <w:link w:val="Piedepgina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0487"/>
  </w:style>
  <w:style w:type="paragraph" w:styleId="Sinespaciado">
    <w:name w:val="No Spacing"/>
    <w:uiPriority w:val="1"/>
    <w:qFormat/>
    <w:rsid w:val="0001048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1085-ECEA-42B3-80B7-B4F103B6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Esteban</cp:lastModifiedBy>
  <cp:revision>10</cp:revision>
  <cp:lastPrinted>2018-11-26T15:12:00Z</cp:lastPrinted>
  <dcterms:created xsi:type="dcterms:W3CDTF">2018-11-22T21:29:00Z</dcterms:created>
  <dcterms:modified xsi:type="dcterms:W3CDTF">2019-01-15T20:22:00Z</dcterms:modified>
</cp:coreProperties>
</file>